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801"/>
        <w:jc w:val="left"/>
        <w:rPr>
          <w:rFonts w:ascii="仿宋" w:hAnsi="仿宋" w:eastAsia="仿宋" w:cs="仿宋_GB2312"/>
          <w:bCs/>
        </w:rPr>
      </w:pPr>
      <w:r>
        <w:rPr>
          <w:rFonts w:hint="eastAsia" w:ascii="仿宋" w:hAnsi="仿宋" w:eastAsia="仿宋" w:cs="仿宋_GB2312"/>
          <w:bCs/>
        </w:rPr>
        <w:t>附件：</w:t>
      </w:r>
    </w:p>
    <w:p>
      <w:pPr>
        <w:spacing w:line="360" w:lineRule="auto"/>
        <w:ind w:right="-1801" w:firstLine="3518" w:firstLineChars="1095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b/>
          <w:bCs/>
          <w:sz w:val="32"/>
          <w:szCs w:val="32"/>
        </w:rPr>
        <w:t>询价报价单</w:t>
      </w:r>
      <w:bookmarkEnd w:id="0"/>
    </w:p>
    <w:p>
      <w:pPr>
        <w:spacing w:line="360" w:lineRule="auto"/>
        <w:ind w:right="-1801" w:firstLine="3657" w:firstLineChars="1301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right="-18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报价方名称（盖章）：</w:t>
      </w:r>
      <w:r>
        <w:rPr>
          <w:rFonts w:ascii="仿宋" w:hAnsi="仿宋" w:eastAsia="仿宋" w:cs="仿宋_GB2312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right="-1801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-1801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一、报价清单</w:t>
      </w:r>
      <w:r>
        <w:rPr>
          <w:rFonts w:ascii="仿宋" w:hAnsi="仿宋" w:eastAsia="仿宋" w:cs="仿宋_GB2312"/>
          <w:b/>
          <w:sz w:val="28"/>
          <w:szCs w:val="28"/>
        </w:rPr>
        <w:t xml:space="preserve"> </w:t>
      </w:r>
    </w:p>
    <w:p>
      <w:pPr>
        <w:autoSpaceDE w:val="0"/>
        <w:autoSpaceDN w:val="0"/>
        <w:spacing w:line="360" w:lineRule="auto"/>
        <w:ind w:firstLine="5460" w:firstLineChars="19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单位</w:t>
      </w:r>
      <w:r>
        <w:rPr>
          <w:rFonts w:ascii="仿宋" w:hAnsi="仿宋" w:eastAsia="仿宋" w:cs="仿宋_GB2312"/>
          <w:sz w:val="28"/>
          <w:szCs w:val="28"/>
        </w:rPr>
        <w:t xml:space="preserve">: </w:t>
      </w:r>
      <w:r>
        <w:rPr>
          <w:rFonts w:hint="eastAsia" w:ascii="仿宋" w:hAnsi="仿宋" w:eastAsia="仿宋" w:cs="仿宋_GB2312"/>
          <w:sz w:val="28"/>
          <w:szCs w:val="28"/>
        </w:rPr>
        <w:t>元（人民币）</w:t>
      </w:r>
    </w:p>
    <w:tbl>
      <w:tblPr>
        <w:tblStyle w:val="3"/>
        <w:tblW w:w="921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0"/>
        <w:gridCol w:w="1440"/>
        <w:gridCol w:w="1710"/>
        <w:gridCol w:w="1323"/>
        <w:gridCol w:w="1323"/>
        <w:gridCol w:w="1134"/>
        <w:gridCol w:w="6"/>
        <w:gridCol w:w="151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设备/服务名称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技术参数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数量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备注（技术是否有偏离）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1" w:hRule="atLeast"/>
        </w:trPr>
        <w:tc>
          <w:tcPr>
            <w:tcW w:w="7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7010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ind w:right="11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（大写）：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                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 xml:space="preserve">                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autoSpaceDE w:val="0"/>
        <w:autoSpaceDN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二、质保期、售后服务详细说明</w:t>
      </w:r>
    </w:p>
    <w:p>
      <w:pPr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报价方法定代表人（或委托代理人）签字：</w:t>
      </w:r>
      <w:r>
        <w:rPr>
          <w:rFonts w:ascii="仿宋" w:hAnsi="仿宋" w:eastAsia="仿宋" w:cs="仿宋_GB2312"/>
          <w:sz w:val="28"/>
          <w:szCs w:val="28"/>
        </w:rPr>
        <w:t xml:space="preserve">         </w:t>
      </w:r>
      <w:r>
        <w:rPr>
          <w:rFonts w:hint="eastAsia" w:ascii="仿宋" w:hAnsi="仿宋" w:eastAsia="仿宋" w:cs="仿宋_GB2312"/>
          <w:sz w:val="28"/>
          <w:szCs w:val="28"/>
        </w:rPr>
        <w:t>日期：</w:t>
      </w:r>
    </w:p>
    <w:p>
      <w:pPr>
        <w:autoSpaceDE w:val="0"/>
        <w:autoSpaceDN w:val="0"/>
        <w:spacing w:line="360" w:lineRule="auto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报价方联系人：</w:t>
      </w:r>
      <w:r>
        <w:rPr>
          <w:rFonts w:ascii="仿宋" w:hAnsi="仿宋" w:eastAsia="仿宋" w:cs="仿宋_GB2312"/>
          <w:sz w:val="28"/>
          <w:szCs w:val="28"/>
        </w:rPr>
        <w:t xml:space="preserve">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      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联系电话：</w:t>
      </w:r>
    </w:p>
    <w:p>
      <w:pPr>
        <w:autoSpaceDE w:val="0"/>
        <w:autoSpaceDN w:val="0"/>
        <w:spacing w:line="360" w:lineRule="auto"/>
        <w:ind w:left="840" w:hanging="840" w:hangingChars="300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spacing w:line="360" w:lineRule="auto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</w:t>
      </w:r>
      <w:r>
        <w:rPr>
          <w:rFonts w:ascii="仿宋" w:hAnsi="仿宋" w:eastAsia="仿宋" w:cs="仿宋_GB2312"/>
          <w:sz w:val="28"/>
          <w:szCs w:val="28"/>
        </w:rPr>
        <w:t xml:space="preserve">:1. </w:t>
      </w:r>
      <w:r>
        <w:rPr>
          <w:rFonts w:hint="eastAsia" w:ascii="仿宋" w:hAnsi="仿宋" w:eastAsia="仿宋" w:cs="仿宋_GB2312"/>
          <w:sz w:val="28"/>
          <w:szCs w:val="28"/>
        </w:rPr>
        <w:t>以上报价包含货物本身、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货物的运输、安装、调试、相关税金，以及服务等全部费用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autoSpaceDE w:val="0"/>
        <w:autoSpaceDN w:val="0"/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</w:t>
      </w:r>
      <w:r>
        <w:rPr>
          <w:rFonts w:ascii="仿宋" w:hAnsi="仿宋" w:eastAsia="仿宋" w:cs="仿宋_GB2312"/>
          <w:sz w:val="28"/>
          <w:szCs w:val="28"/>
        </w:rPr>
        <w:t xml:space="preserve">. </w:t>
      </w:r>
      <w:r>
        <w:rPr>
          <w:rFonts w:hint="eastAsia" w:ascii="仿宋" w:hAnsi="仿宋" w:eastAsia="仿宋" w:cs="仿宋_GB2312"/>
          <w:sz w:val="28"/>
          <w:szCs w:val="28"/>
        </w:rPr>
        <w:t>此表经签字盖章后，密封递交。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三、附件：</w:t>
      </w:r>
    </w:p>
    <w:p>
      <w:pPr>
        <w:ind w:firstLine="43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、有效的营业执照</w:t>
      </w:r>
    </w:p>
    <w:p>
      <w:pPr>
        <w:ind w:firstLine="43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、税务登记证</w:t>
      </w:r>
    </w:p>
    <w:p>
      <w:pPr>
        <w:spacing w:line="360" w:lineRule="auto"/>
        <w:rPr>
          <w:b w:val="0"/>
          <w:bCs w:val="0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         </w:t>
      </w:r>
    </w:p>
    <w:sectPr>
      <w:footerReference r:id="rId3" w:type="default"/>
      <w:pgSz w:w="11907" w:h="16840"/>
      <w:pgMar w:top="1247" w:right="1134" w:bottom="1247" w:left="1134" w:header="964" w:footer="851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jExY2M5NDhmN2MwYTA4ZjJlNmI3ZmIzODMyZTUifQ=="/>
  </w:docVars>
  <w:rsids>
    <w:rsidRoot w:val="12A8238E"/>
    <w:rsid w:val="12A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2022-06-13T08:22:00Z</dcterms:created>
  <dc:creator>孟欣</dc:creator>
  <cp:lastModifiedBy>孟欣</cp:lastModifiedBy>
  <dcterms:modified xsi:type="dcterms:W3CDTF">2022-06-13T08:23:39Z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E0AEAE7672F14351A3FC5B56CBDC4306</vt:lpwstr>
  </property>
</Properties>
</file>