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default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eastAsia="黑体"/>
          <w:sz w:val="32"/>
          <w:szCs w:val="32"/>
        </w:rPr>
        <w:t>5</w:t>
      </w:r>
    </w:p>
    <w:p>
      <w:pPr>
        <w:rPr>
          <w:rFonts w:eastAsia="仿宋"/>
          <w:b/>
          <w:sz w:val="28"/>
          <w:szCs w:val="2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Ansi="Times New Roman" w:eastAsia="方正小标宋简体"/>
          <w:sz w:val="44"/>
          <w:szCs w:val="44"/>
        </w:rPr>
        <w:t>中华人民共和国刑法修正案（九）（摘录）</w:t>
      </w:r>
    </w:p>
    <w:p>
      <w:pPr>
        <w:rPr>
          <w:rFonts w:eastAsia="方正小标宋简体"/>
          <w:sz w:val="28"/>
          <w:szCs w:val="28"/>
        </w:rPr>
      </w:pPr>
    </w:p>
    <w:p>
      <w:pPr>
        <w:spacing w:line="3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二十五、在刑法第二百八十四条后增加一条，作为第二百八十四条之一：</w:t>
      </w:r>
    </w:p>
    <w:p>
      <w:pPr>
        <w:spacing w:line="3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“在法律规定的国家考试中，组织作弊的，处三年以下有期徒刑或者拘役，并处或者单处罚金；情节严重的，处三年以上七年以下有期徒刑，并处罚金”。</w:t>
      </w:r>
    </w:p>
    <w:p>
      <w:pPr>
        <w:spacing w:line="360" w:lineRule="exact"/>
        <w:rPr>
          <w:rFonts w:eastAsia="仿宋_GB2312"/>
          <w:sz w:val="32"/>
          <w:szCs w:val="32"/>
        </w:rPr>
      </w:pPr>
    </w:p>
    <w:p>
      <w:pPr>
        <w:spacing w:line="3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“为他人实施前款犯罪提供作弊器材或者其他帮助的，依照前款的规定处罚”。</w:t>
      </w:r>
    </w:p>
    <w:p>
      <w:pPr>
        <w:spacing w:line="360" w:lineRule="exact"/>
        <w:rPr>
          <w:rFonts w:eastAsia="仿宋_GB2312"/>
          <w:sz w:val="32"/>
          <w:szCs w:val="32"/>
        </w:rPr>
      </w:pPr>
    </w:p>
    <w:p>
      <w:pPr>
        <w:spacing w:line="3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“为实施考试作弊行为，向他人非法出售或者提供第一款规定的考试的试题、答案的，依照第一款的规定处罚”。</w:t>
      </w:r>
    </w:p>
    <w:p>
      <w:pPr>
        <w:spacing w:line="360" w:lineRule="exact"/>
        <w:rPr>
          <w:rFonts w:eastAsia="仿宋_GB2312"/>
          <w:sz w:val="32"/>
          <w:szCs w:val="32"/>
        </w:rPr>
      </w:pPr>
    </w:p>
    <w:p>
      <w:pPr>
        <w:spacing w:line="3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“代替他人或者让他人代替自己参加第一款规定的考试的，处拘役或者管制，并处或者单处罚金。”</w:t>
      </w:r>
    </w:p>
    <w:p>
      <w:pPr>
        <w:spacing w:line="360" w:lineRule="exact"/>
        <w:rPr>
          <w:rFonts w:eastAsia="仿宋_GB2312"/>
          <w:b/>
          <w:sz w:val="32"/>
          <w:szCs w:val="32"/>
        </w:rPr>
      </w:pPr>
    </w:p>
    <w:p>
      <w:pPr>
        <w:spacing w:line="3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五十二、本修正案自2015年11月1日起施行。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5D63"/>
    <w:rsid w:val="6BF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2021-12-07T06:08:00Z</dcterms:created>
  <dc:creator>zizi大熊猫(⁎⚈᷀᷁ᴗ⚈᷀᷁⁎)</dc:creator>
  <cp:lastModifiedBy>zizi大熊猫(⁎⚈᷀᷁ᴗ⚈᷀᷁⁎)</cp:lastModifiedBy>
  <dcterms:modified xsi:type="dcterms:W3CDTF">2021-12-07T06:08:50Z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A84AAFA48D3C4569BAFFE760F64170A1</vt:lpwstr>
  </property>
</Properties>
</file>